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C362" w14:textId="77777777" w:rsidR="00141C0E" w:rsidRPr="0053593D" w:rsidRDefault="00141C0E" w:rsidP="00141C0E">
      <w:pPr>
        <w:spacing w:before="120"/>
        <w:ind w:left="709" w:right="1130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53593D">
        <w:rPr>
          <w:rFonts w:ascii="Arial" w:hAnsi="Arial" w:cs="Arial"/>
          <w:b/>
          <w:sz w:val="28"/>
          <w:szCs w:val="28"/>
          <w:lang w:val="ru-RU"/>
        </w:rPr>
        <w:t>Условия за участие</w:t>
      </w:r>
    </w:p>
    <w:p w14:paraId="0723368F" w14:textId="77777777" w:rsidR="00141C0E" w:rsidRDefault="00141C0E" w:rsidP="00D86D40">
      <w:pPr>
        <w:spacing w:line="360" w:lineRule="auto"/>
        <w:ind w:left="709" w:firstLine="708"/>
        <w:jc w:val="both"/>
        <w:rPr>
          <w:rFonts w:ascii="Arial" w:hAnsi="Arial" w:cs="Arial"/>
          <w:lang w:val="ru-RU"/>
        </w:rPr>
      </w:pPr>
      <w:r w:rsidRPr="0053593D">
        <w:rPr>
          <w:rFonts w:ascii="Arial" w:hAnsi="Arial" w:cs="Arial"/>
          <w:lang w:val="ru-RU"/>
        </w:rPr>
        <w:t xml:space="preserve">За </w:t>
      </w:r>
      <w:proofErr w:type="spellStart"/>
      <w:r w:rsidRPr="0053593D">
        <w:rPr>
          <w:rFonts w:ascii="Arial" w:hAnsi="Arial" w:cs="Arial"/>
          <w:lang w:val="ru-RU"/>
        </w:rPr>
        <w:t>обявените</w:t>
      </w:r>
      <w:proofErr w:type="spellEnd"/>
      <w:r w:rsidRPr="0053593D">
        <w:rPr>
          <w:rFonts w:ascii="Arial" w:hAnsi="Arial" w:cs="Arial"/>
          <w:lang w:val="ru-RU"/>
        </w:rPr>
        <w:t xml:space="preserve"> места </w:t>
      </w:r>
      <w:proofErr w:type="spellStart"/>
      <w:r w:rsidRPr="0053593D">
        <w:rPr>
          <w:rFonts w:ascii="Arial" w:hAnsi="Arial" w:cs="Arial"/>
          <w:lang w:val="ru-RU"/>
        </w:rPr>
        <w:t>могат</w:t>
      </w:r>
      <w:proofErr w:type="spellEnd"/>
      <w:r w:rsidRPr="0053593D">
        <w:rPr>
          <w:rFonts w:ascii="Arial" w:hAnsi="Arial" w:cs="Arial"/>
          <w:lang w:val="ru-RU"/>
        </w:rPr>
        <w:t xml:space="preserve"> да </w:t>
      </w:r>
      <w:proofErr w:type="spellStart"/>
      <w:r w:rsidRPr="0053593D">
        <w:rPr>
          <w:rFonts w:ascii="Arial" w:hAnsi="Arial" w:cs="Arial"/>
          <w:lang w:val="ru-RU"/>
        </w:rPr>
        <w:t>кандидатстват</w:t>
      </w:r>
      <w:proofErr w:type="spellEnd"/>
      <w:r w:rsidRPr="0053593D">
        <w:rPr>
          <w:rFonts w:ascii="Arial" w:hAnsi="Arial" w:cs="Arial"/>
          <w:lang w:val="ru-RU"/>
        </w:rPr>
        <w:t xml:space="preserve"> </w:t>
      </w:r>
      <w:proofErr w:type="spellStart"/>
      <w:r w:rsidRPr="0053593D">
        <w:rPr>
          <w:rFonts w:ascii="Arial" w:hAnsi="Arial" w:cs="Arial"/>
          <w:lang w:val="ru-RU"/>
        </w:rPr>
        <w:t>всички</w:t>
      </w:r>
      <w:proofErr w:type="spellEnd"/>
      <w:r w:rsidRPr="0053593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преподаватели от</w:t>
      </w:r>
      <w:r w:rsidRPr="0053593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ФИСН</w:t>
      </w:r>
      <w:r>
        <w:rPr>
          <w:rFonts w:ascii="Arial" w:hAnsi="Arial" w:cs="Arial"/>
          <w:lang w:val="ru-RU"/>
        </w:rPr>
        <w:t xml:space="preserve"> (на </w:t>
      </w:r>
      <w:proofErr w:type="spellStart"/>
      <w:r>
        <w:rPr>
          <w:rFonts w:ascii="Arial" w:hAnsi="Arial" w:cs="Arial"/>
          <w:lang w:val="ru-RU"/>
        </w:rPr>
        <w:t>щат</w:t>
      </w:r>
      <w:proofErr w:type="spellEnd"/>
      <w:r>
        <w:rPr>
          <w:rFonts w:ascii="Arial" w:hAnsi="Arial" w:cs="Arial"/>
          <w:lang w:val="ru-RU"/>
        </w:rPr>
        <w:t xml:space="preserve"> в ПУ или </w:t>
      </w:r>
      <w:proofErr w:type="spellStart"/>
      <w:r>
        <w:rPr>
          <w:rFonts w:ascii="Arial" w:hAnsi="Arial" w:cs="Arial"/>
          <w:lang w:val="ru-RU"/>
        </w:rPr>
        <w:t>хонорувани</w:t>
      </w:r>
      <w:proofErr w:type="spellEnd"/>
      <w:r>
        <w:rPr>
          <w:rFonts w:ascii="Arial" w:hAnsi="Arial" w:cs="Arial"/>
          <w:lang w:val="ru-RU"/>
        </w:rPr>
        <w:t>).</w:t>
      </w:r>
    </w:p>
    <w:p w14:paraId="6B9FE1B3" w14:textId="77777777" w:rsidR="00D86D40" w:rsidRDefault="00141C0E" w:rsidP="00D86D40">
      <w:pPr>
        <w:spacing w:line="360" w:lineRule="auto"/>
        <w:ind w:left="709" w:firstLine="708"/>
        <w:jc w:val="both"/>
        <w:rPr>
          <w:rFonts w:ascii="Arial" w:hAnsi="Arial" w:cs="Arial"/>
        </w:rPr>
      </w:pPr>
      <w:r w:rsidRPr="006B4E3B">
        <w:rPr>
          <w:rFonts w:ascii="Arial" w:hAnsi="Arial" w:cs="Arial"/>
        </w:rPr>
        <w:t xml:space="preserve">В рамките на една академична година преподавателска мобилност може да се осъществи </w:t>
      </w:r>
      <w:r w:rsidRPr="006B4E3B">
        <w:rPr>
          <w:rFonts w:ascii="Arial" w:hAnsi="Arial" w:cs="Arial"/>
          <w:b/>
          <w:u w:val="single"/>
        </w:rPr>
        <w:t>само</w:t>
      </w:r>
      <w:r w:rsidRPr="006B4E3B">
        <w:rPr>
          <w:rFonts w:ascii="Arial" w:hAnsi="Arial" w:cs="Arial"/>
          <w:u w:val="single"/>
        </w:rPr>
        <w:t xml:space="preserve"> </w:t>
      </w:r>
      <w:r w:rsidRPr="006B4E3B">
        <w:rPr>
          <w:rFonts w:ascii="Arial" w:hAnsi="Arial" w:cs="Arial"/>
          <w:b/>
          <w:u w:val="single"/>
        </w:rPr>
        <w:t>веднъж</w:t>
      </w:r>
      <w:r w:rsidRPr="006B4E3B">
        <w:rPr>
          <w:rFonts w:ascii="Arial" w:hAnsi="Arial" w:cs="Arial"/>
        </w:rPr>
        <w:t>.</w:t>
      </w:r>
    </w:p>
    <w:p w14:paraId="6CF0C903" w14:textId="3A04F7B6" w:rsidR="00141C0E" w:rsidRDefault="00141C0E" w:rsidP="00D86D40">
      <w:pPr>
        <w:spacing w:line="360" w:lineRule="auto"/>
        <w:ind w:left="709" w:firstLine="708"/>
        <w:jc w:val="both"/>
        <w:rPr>
          <w:rFonts w:ascii="Arial" w:hAnsi="Arial" w:cs="Arial"/>
        </w:rPr>
      </w:pPr>
      <w:r w:rsidRPr="006B4E3B">
        <w:rPr>
          <w:rFonts w:ascii="Arial" w:hAnsi="Arial" w:cs="Arial"/>
          <w:b/>
        </w:rPr>
        <w:t>Приоритет</w:t>
      </w:r>
      <w:r w:rsidRPr="006B4E3B">
        <w:rPr>
          <w:rFonts w:ascii="Arial" w:hAnsi="Arial" w:cs="Arial"/>
        </w:rPr>
        <w:t xml:space="preserve"> се дава на преподаватели, </w:t>
      </w:r>
      <w:r>
        <w:rPr>
          <w:rFonts w:ascii="Arial" w:hAnsi="Arial" w:cs="Arial"/>
        </w:rPr>
        <w:t xml:space="preserve">осъществяващи мобилност за </w:t>
      </w:r>
      <w:r w:rsidRPr="006B4E3B">
        <w:rPr>
          <w:rFonts w:ascii="Arial" w:hAnsi="Arial" w:cs="Arial"/>
          <w:b/>
          <w:u w:val="single"/>
        </w:rPr>
        <w:t>първи път</w:t>
      </w:r>
      <w:r>
        <w:rPr>
          <w:rFonts w:ascii="Arial" w:hAnsi="Arial" w:cs="Arial"/>
        </w:rPr>
        <w:t>, или в случаите, когато мобилността:</w:t>
      </w:r>
    </w:p>
    <w:p w14:paraId="6C5C79B7" w14:textId="77777777" w:rsidR="00141C0E" w:rsidRPr="006B4E3B" w:rsidRDefault="00141C0E" w:rsidP="00D86D40">
      <w:pPr>
        <w:numPr>
          <w:ilvl w:val="0"/>
          <w:numId w:val="1"/>
        </w:numPr>
        <w:tabs>
          <w:tab w:val="left" w:pos="1560"/>
        </w:tabs>
        <w:spacing w:line="360" w:lineRule="auto"/>
        <w:ind w:left="709" w:firstLine="567"/>
        <w:jc w:val="both"/>
        <w:rPr>
          <w:rFonts w:ascii="Arial" w:hAnsi="Arial" w:cs="Arial"/>
        </w:rPr>
      </w:pPr>
      <w:r w:rsidRPr="006B4E3B">
        <w:rPr>
          <w:rFonts w:ascii="Arial" w:hAnsi="Arial" w:cs="Arial"/>
        </w:rPr>
        <w:t>е съществена част от учебната програма на приемащата институция;</w:t>
      </w:r>
    </w:p>
    <w:p w14:paraId="32B6449D" w14:textId="77777777" w:rsidR="00141C0E" w:rsidRPr="006B4E3B" w:rsidRDefault="00141C0E" w:rsidP="00D86D40">
      <w:pPr>
        <w:numPr>
          <w:ilvl w:val="0"/>
          <w:numId w:val="1"/>
        </w:numPr>
        <w:tabs>
          <w:tab w:val="left" w:pos="1560"/>
        </w:tabs>
        <w:spacing w:line="360" w:lineRule="auto"/>
        <w:ind w:left="709" w:firstLine="567"/>
        <w:jc w:val="both"/>
        <w:rPr>
          <w:rFonts w:ascii="Arial" w:hAnsi="Arial" w:cs="Arial"/>
        </w:rPr>
      </w:pPr>
      <w:r w:rsidRPr="006B4E3B">
        <w:rPr>
          <w:rFonts w:ascii="Arial" w:hAnsi="Arial" w:cs="Arial"/>
        </w:rPr>
        <w:t>води до разработване на нови учебни материали;</w:t>
      </w:r>
    </w:p>
    <w:p w14:paraId="1572FA81" w14:textId="77777777" w:rsidR="00141C0E" w:rsidRPr="006B4E3B" w:rsidRDefault="00141C0E" w:rsidP="00D86D40">
      <w:pPr>
        <w:numPr>
          <w:ilvl w:val="0"/>
          <w:numId w:val="1"/>
        </w:numPr>
        <w:tabs>
          <w:tab w:val="left" w:pos="1560"/>
        </w:tabs>
        <w:spacing w:line="360" w:lineRule="auto"/>
        <w:ind w:left="709" w:firstLine="567"/>
        <w:jc w:val="both"/>
        <w:rPr>
          <w:rFonts w:ascii="Arial" w:hAnsi="Arial" w:cs="Arial"/>
        </w:rPr>
      </w:pPr>
      <w:r w:rsidRPr="006B4E3B">
        <w:rPr>
          <w:rFonts w:ascii="Arial" w:hAnsi="Arial" w:cs="Arial"/>
        </w:rPr>
        <w:t>ще бъде използвана за укрепване и развитие на връзките между институциите – партньори;</w:t>
      </w:r>
    </w:p>
    <w:p w14:paraId="7700D491" w14:textId="77777777" w:rsidR="00141C0E" w:rsidRDefault="00141C0E" w:rsidP="00D86D40">
      <w:pPr>
        <w:numPr>
          <w:ilvl w:val="0"/>
          <w:numId w:val="1"/>
        </w:numPr>
        <w:tabs>
          <w:tab w:val="left" w:pos="1560"/>
        </w:tabs>
        <w:spacing w:line="360" w:lineRule="auto"/>
        <w:ind w:left="709" w:firstLine="567"/>
        <w:jc w:val="both"/>
        <w:rPr>
          <w:rFonts w:ascii="Arial" w:hAnsi="Arial" w:cs="Arial"/>
        </w:rPr>
      </w:pPr>
      <w:r w:rsidRPr="006B4E3B">
        <w:rPr>
          <w:rFonts w:ascii="Arial" w:hAnsi="Arial" w:cs="Arial"/>
        </w:rPr>
        <w:t>се реализира от млади и изявени преподаватели</w:t>
      </w:r>
      <w:r>
        <w:rPr>
          <w:rFonts w:ascii="Arial" w:hAnsi="Arial" w:cs="Arial"/>
        </w:rPr>
        <w:t>.</w:t>
      </w:r>
    </w:p>
    <w:p w14:paraId="15051E04" w14:textId="77777777" w:rsidR="00E51115" w:rsidRDefault="00E51115" w:rsidP="00D86D40">
      <w:pPr>
        <w:spacing w:line="360" w:lineRule="auto"/>
        <w:ind w:left="709"/>
        <w:jc w:val="both"/>
        <w:rPr>
          <w:rFonts w:ascii="Arial" w:hAnsi="Arial" w:cs="Arial"/>
        </w:rPr>
      </w:pPr>
    </w:p>
    <w:p w14:paraId="75E7B73C" w14:textId="77777777" w:rsidR="00141C0E" w:rsidRPr="0053593D" w:rsidRDefault="00141C0E" w:rsidP="00D86D40">
      <w:pPr>
        <w:spacing w:line="360" w:lineRule="auto"/>
        <w:ind w:left="709" w:right="1130" w:firstLine="709"/>
        <w:jc w:val="both"/>
        <w:rPr>
          <w:rFonts w:ascii="Arial" w:hAnsi="Arial" w:cs="Arial"/>
          <w:b/>
          <w:i/>
          <w:sz w:val="28"/>
          <w:szCs w:val="28"/>
          <w:lang w:val="ru-RU"/>
        </w:rPr>
      </w:pPr>
      <w:r w:rsidRPr="0053593D">
        <w:rPr>
          <w:rFonts w:ascii="Arial" w:hAnsi="Arial" w:cs="Arial"/>
          <w:b/>
          <w:sz w:val="28"/>
          <w:szCs w:val="28"/>
          <w:lang w:val="en-US"/>
        </w:rPr>
        <w:t>I</w:t>
      </w:r>
      <w:r>
        <w:rPr>
          <w:rFonts w:ascii="Arial" w:hAnsi="Arial" w:cs="Arial"/>
          <w:b/>
          <w:sz w:val="28"/>
          <w:szCs w:val="28"/>
          <w:lang w:val="en-GB"/>
        </w:rPr>
        <w:t>I</w:t>
      </w:r>
      <w:r w:rsidRPr="0053593D">
        <w:rPr>
          <w:rFonts w:ascii="Arial" w:hAnsi="Arial" w:cs="Arial"/>
          <w:b/>
          <w:sz w:val="28"/>
          <w:szCs w:val="28"/>
        </w:rPr>
        <w:t>.</w:t>
      </w:r>
      <w:r w:rsidRPr="0053593D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Процедура</w:t>
      </w:r>
      <w:r w:rsidRPr="0053593D">
        <w:rPr>
          <w:rFonts w:ascii="Arial" w:hAnsi="Arial" w:cs="Arial"/>
          <w:b/>
          <w:sz w:val="28"/>
          <w:szCs w:val="28"/>
          <w:lang w:val="ru-RU"/>
        </w:rPr>
        <w:t xml:space="preserve"> за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кандидатстване</w:t>
      </w:r>
      <w:proofErr w:type="spellEnd"/>
    </w:p>
    <w:p w14:paraId="556D5CAD" w14:textId="77777777" w:rsidR="00141C0E" w:rsidRPr="00F37B83" w:rsidRDefault="00141C0E" w:rsidP="00D86D40">
      <w:pPr>
        <w:spacing w:line="360" w:lineRule="auto"/>
        <w:ind w:left="709" w:firstLine="72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Кандидатите</w:t>
      </w:r>
      <w:r w:rsidRPr="006B4E3B">
        <w:rPr>
          <w:rFonts w:ascii="Arial" w:hAnsi="Arial" w:cs="Arial"/>
        </w:rPr>
        <w:t xml:space="preserve"> подават до Декана </w:t>
      </w:r>
      <w:r w:rsidRPr="006B4E3B">
        <w:rPr>
          <w:rFonts w:ascii="Arial" w:hAnsi="Arial" w:cs="Arial"/>
          <w:b/>
        </w:rPr>
        <w:t xml:space="preserve">молба за Еразъм визита </w:t>
      </w:r>
      <w:r w:rsidRPr="006B4E3B">
        <w:rPr>
          <w:rFonts w:ascii="Arial" w:hAnsi="Arial" w:cs="Arial"/>
        </w:rPr>
        <w:t xml:space="preserve">и </w:t>
      </w:r>
      <w:r>
        <w:rPr>
          <w:rFonts w:ascii="Arial" w:hAnsi="Arial" w:cs="Arial"/>
          <w:b/>
        </w:rPr>
        <w:t>Споразумение за мобилност с цел преподаване</w:t>
      </w:r>
      <w:r w:rsidRPr="006B4E3B">
        <w:rPr>
          <w:rFonts w:ascii="Arial" w:hAnsi="Arial" w:cs="Arial"/>
          <w:b/>
        </w:rPr>
        <w:t>, одобрен</w:t>
      </w:r>
      <w:r>
        <w:rPr>
          <w:rFonts w:ascii="Arial" w:hAnsi="Arial" w:cs="Arial"/>
          <w:b/>
        </w:rPr>
        <w:t>о</w:t>
      </w:r>
      <w:r w:rsidRPr="006B4E3B">
        <w:rPr>
          <w:rFonts w:ascii="Arial" w:hAnsi="Arial" w:cs="Arial"/>
          <w:b/>
        </w:rPr>
        <w:t xml:space="preserve"> от изпращащата и приемащата институция</w:t>
      </w:r>
      <w:r w:rsidRPr="006B4E3B">
        <w:rPr>
          <w:rFonts w:ascii="Arial" w:hAnsi="Arial" w:cs="Arial"/>
        </w:rPr>
        <w:t xml:space="preserve"> </w:t>
      </w:r>
      <w:r w:rsidRPr="00F145F2">
        <w:rPr>
          <w:rFonts w:ascii="Arial" w:hAnsi="Arial" w:cs="Arial"/>
          <w:b/>
          <w:bCs/>
          <w:color w:val="FF0000"/>
        </w:rPr>
        <w:t xml:space="preserve">в срок  до </w:t>
      </w:r>
      <w:r w:rsidRPr="00F145F2">
        <w:rPr>
          <w:rFonts w:ascii="Arial" w:hAnsi="Arial" w:cs="Arial"/>
          <w:b/>
          <w:bCs/>
          <w:color w:val="FF0000"/>
          <w:lang w:val="en-US"/>
        </w:rPr>
        <w:t>26.01.2024</w:t>
      </w:r>
      <w:r w:rsidRPr="00F145F2">
        <w:rPr>
          <w:rFonts w:ascii="Arial" w:hAnsi="Arial" w:cs="Arial"/>
          <w:b/>
          <w:bCs/>
          <w:color w:val="FF0000"/>
        </w:rPr>
        <w:t xml:space="preserve"> г. </w:t>
      </w:r>
    </w:p>
    <w:p w14:paraId="11F64BF5" w14:textId="77777777" w:rsidR="00E51115" w:rsidRDefault="00E51115" w:rsidP="00D86D40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5F8937A1" w14:textId="005D2F90" w:rsidR="00141C0E" w:rsidRPr="0070481E" w:rsidRDefault="00141C0E" w:rsidP="00D86D40">
      <w:pPr>
        <w:spacing w:line="360" w:lineRule="auto"/>
        <w:ind w:left="709" w:firstLine="709"/>
        <w:jc w:val="both"/>
        <w:rPr>
          <w:rFonts w:ascii="Arial" w:hAnsi="Arial" w:cs="Arial"/>
          <w:lang w:val="ru-RU"/>
        </w:rPr>
      </w:pPr>
      <w:r w:rsidRPr="0070481E">
        <w:rPr>
          <w:rFonts w:ascii="Arial" w:hAnsi="Arial" w:cs="Arial"/>
          <w:b/>
          <w:sz w:val="28"/>
          <w:szCs w:val="28"/>
          <w:lang w:val="ru-RU"/>
        </w:rPr>
        <w:t>II</w:t>
      </w:r>
      <w:r>
        <w:rPr>
          <w:rFonts w:ascii="Arial" w:hAnsi="Arial" w:cs="Arial"/>
          <w:b/>
          <w:sz w:val="28"/>
          <w:szCs w:val="28"/>
          <w:lang w:val="en-GB"/>
        </w:rPr>
        <w:t>I</w:t>
      </w:r>
      <w:r w:rsidRPr="0070481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 xml:space="preserve">Селекция и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класиране</w:t>
      </w:r>
      <w:proofErr w:type="spellEnd"/>
    </w:p>
    <w:p w14:paraId="2E281313" w14:textId="77777777" w:rsidR="00141C0E" w:rsidRDefault="00141C0E" w:rsidP="00D86D40">
      <w:pPr>
        <w:tabs>
          <w:tab w:val="left" w:pos="14558"/>
        </w:tabs>
        <w:spacing w:line="360" w:lineRule="auto"/>
        <w:ind w:left="709" w:right="-23" w:firstLine="720"/>
        <w:jc w:val="both"/>
        <w:rPr>
          <w:rFonts w:ascii="Arial" w:hAnsi="Arial" w:cs="Arial"/>
        </w:rPr>
      </w:pPr>
      <w:r w:rsidRPr="00DE6D54">
        <w:rPr>
          <w:rFonts w:ascii="Arial" w:hAnsi="Arial" w:cs="Arial"/>
        </w:rPr>
        <w:t>Селекционна</w:t>
      </w:r>
      <w:r>
        <w:rPr>
          <w:rFonts w:ascii="Arial" w:hAnsi="Arial" w:cs="Arial"/>
        </w:rPr>
        <w:t>та</w:t>
      </w:r>
      <w:r w:rsidRPr="00DE6D54">
        <w:rPr>
          <w:rFonts w:ascii="Arial" w:hAnsi="Arial" w:cs="Arial"/>
        </w:rPr>
        <w:t xml:space="preserve"> процедура </w:t>
      </w:r>
      <w:r w:rsidRPr="00DE6D54">
        <w:rPr>
          <w:rFonts w:ascii="Arial" w:hAnsi="Arial" w:cs="Arial"/>
          <w:b/>
        </w:rPr>
        <w:t>е задължителна</w:t>
      </w:r>
      <w:r w:rsidRPr="00DE6D54">
        <w:rPr>
          <w:rFonts w:ascii="Arial" w:hAnsi="Arial" w:cs="Arial"/>
        </w:rPr>
        <w:t xml:space="preserve"> само когато броят на </w:t>
      </w:r>
      <w:r>
        <w:rPr>
          <w:rFonts w:ascii="Arial" w:hAnsi="Arial" w:cs="Arial"/>
        </w:rPr>
        <w:t>кандидатите</w:t>
      </w:r>
      <w:r w:rsidRPr="00DE6D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съответния университет е по-голям от броя</w:t>
      </w:r>
      <w:r w:rsidRPr="00DE6D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финансирани</w:t>
      </w:r>
      <w:r w:rsidRPr="00DE6D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мобилности</w:t>
      </w:r>
      <w:r w:rsidRPr="00DE6D54">
        <w:rPr>
          <w:rFonts w:ascii="Arial" w:hAnsi="Arial" w:cs="Arial"/>
        </w:rPr>
        <w:t>. В тези случаи разглеждането на кандидатурите и изборът се провежда от Деканския съвет</w:t>
      </w:r>
      <w:r>
        <w:rPr>
          <w:rFonts w:ascii="Arial" w:hAnsi="Arial" w:cs="Arial"/>
        </w:rPr>
        <w:t xml:space="preserve"> в присъствие на факултетния Еразъм координатор</w:t>
      </w:r>
      <w:r w:rsidRPr="00DE6D54">
        <w:rPr>
          <w:rFonts w:ascii="Arial" w:hAnsi="Arial" w:cs="Arial"/>
        </w:rPr>
        <w:t xml:space="preserve">. </w:t>
      </w:r>
      <w:r w:rsidRPr="00DE6D54">
        <w:rPr>
          <w:rFonts w:ascii="Arial" w:hAnsi="Arial" w:cs="Arial"/>
          <w:b/>
        </w:rPr>
        <w:t xml:space="preserve">Ако </w:t>
      </w:r>
      <w:r>
        <w:rPr>
          <w:rFonts w:ascii="Arial" w:hAnsi="Arial" w:cs="Arial"/>
          <w:b/>
        </w:rPr>
        <w:t>член на Деканския съвет</w:t>
      </w:r>
      <w:r w:rsidRPr="00DE6D54">
        <w:rPr>
          <w:rFonts w:ascii="Arial" w:hAnsi="Arial" w:cs="Arial"/>
          <w:b/>
        </w:rPr>
        <w:t xml:space="preserve"> е кандидат за дадена мобилност, за която има по-голям брой кандидати от броя на местата, </w:t>
      </w:r>
      <w:r>
        <w:rPr>
          <w:rFonts w:ascii="Arial" w:hAnsi="Arial" w:cs="Arial"/>
          <w:b/>
        </w:rPr>
        <w:t>същият</w:t>
      </w:r>
      <w:r w:rsidRPr="00DE6D54">
        <w:rPr>
          <w:rFonts w:ascii="Arial" w:hAnsi="Arial" w:cs="Arial"/>
          <w:b/>
        </w:rPr>
        <w:t xml:space="preserve"> не участва в селекционната </w:t>
      </w:r>
      <w:r>
        <w:rPr>
          <w:rFonts w:ascii="Arial" w:hAnsi="Arial" w:cs="Arial"/>
          <w:b/>
        </w:rPr>
        <w:t>процедура</w:t>
      </w:r>
      <w:r w:rsidRPr="00DE6D54">
        <w:rPr>
          <w:rFonts w:ascii="Arial" w:hAnsi="Arial" w:cs="Arial"/>
        </w:rPr>
        <w:t xml:space="preserve">. </w:t>
      </w:r>
    </w:p>
    <w:p w14:paraId="527095D8" w14:textId="77777777" w:rsidR="00141C0E" w:rsidRDefault="00141C0E" w:rsidP="00D86D40">
      <w:pPr>
        <w:tabs>
          <w:tab w:val="left" w:pos="14558"/>
        </w:tabs>
        <w:spacing w:line="360" w:lineRule="auto"/>
        <w:ind w:left="709" w:right="-23" w:firstLine="720"/>
        <w:jc w:val="both"/>
        <w:rPr>
          <w:rFonts w:ascii="Arial" w:hAnsi="Arial" w:cs="Arial"/>
          <w:b/>
        </w:rPr>
      </w:pPr>
      <w:r w:rsidRPr="00DE6D54">
        <w:rPr>
          <w:rFonts w:ascii="Arial" w:hAnsi="Arial" w:cs="Arial"/>
        </w:rPr>
        <w:t>Протоколът</w:t>
      </w:r>
      <w:r w:rsidRPr="00DE6D54">
        <w:rPr>
          <w:rFonts w:ascii="Arial" w:hAnsi="Arial" w:cs="Arial"/>
          <w:b/>
        </w:rPr>
        <w:t xml:space="preserve"> </w:t>
      </w:r>
      <w:r w:rsidRPr="00DE6D54">
        <w:rPr>
          <w:rFonts w:ascii="Arial" w:hAnsi="Arial" w:cs="Arial"/>
        </w:rPr>
        <w:t xml:space="preserve">от заседанието на Деканския съвет, </w:t>
      </w:r>
      <w:r>
        <w:rPr>
          <w:rFonts w:ascii="Arial" w:hAnsi="Arial" w:cs="Arial"/>
        </w:rPr>
        <w:t>включващ</w:t>
      </w:r>
      <w:r w:rsidRPr="00DE6D54">
        <w:rPr>
          <w:rFonts w:ascii="Arial" w:hAnsi="Arial" w:cs="Arial"/>
        </w:rPr>
        <w:t xml:space="preserve"> имената на класирани</w:t>
      </w:r>
      <w:r>
        <w:rPr>
          <w:rFonts w:ascii="Arial" w:hAnsi="Arial" w:cs="Arial"/>
        </w:rPr>
        <w:t>те</w:t>
      </w:r>
      <w:r w:rsidRPr="00DE6D54">
        <w:rPr>
          <w:rFonts w:ascii="Arial" w:hAnsi="Arial" w:cs="Arial"/>
        </w:rPr>
        <w:t xml:space="preserve"> преподаватели </w:t>
      </w:r>
      <w:r>
        <w:rPr>
          <w:rFonts w:ascii="Arial" w:hAnsi="Arial" w:cs="Arial"/>
        </w:rPr>
        <w:t xml:space="preserve">и резервите (ако има такива) </w:t>
      </w:r>
      <w:r w:rsidRPr="00DE6D54">
        <w:rPr>
          <w:rFonts w:ascii="Arial" w:hAnsi="Arial" w:cs="Arial"/>
        </w:rPr>
        <w:t xml:space="preserve">се предава в Международен отдел в срок </w:t>
      </w:r>
      <w:r w:rsidRPr="00DE6D54">
        <w:rPr>
          <w:rFonts w:ascii="Arial" w:hAnsi="Arial" w:cs="Arial"/>
          <w:b/>
        </w:rPr>
        <w:t xml:space="preserve">до </w:t>
      </w:r>
      <w:r>
        <w:rPr>
          <w:rFonts w:ascii="Arial" w:hAnsi="Arial" w:cs="Arial"/>
          <w:b/>
        </w:rPr>
        <w:t>1 седмица след заседанието.</w:t>
      </w:r>
    </w:p>
    <w:p w14:paraId="35891F7E" w14:textId="77777777" w:rsidR="00E51115" w:rsidRDefault="00E51115" w:rsidP="00D86D40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4431666C" w14:textId="30CCA2AA" w:rsidR="00141C0E" w:rsidRPr="0070481E" w:rsidRDefault="00141C0E" w:rsidP="00D86D40">
      <w:pPr>
        <w:spacing w:line="360" w:lineRule="auto"/>
        <w:ind w:left="709" w:firstLine="709"/>
        <w:jc w:val="both"/>
        <w:rPr>
          <w:rFonts w:ascii="Arial" w:hAnsi="Arial" w:cs="Arial"/>
          <w:lang w:val="ru-RU"/>
        </w:rPr>
      </w:pPr>
      <w:r w:rsidRPr="0070481E">
        <w:rPr>
          <w:rFonts w:ascii="Arial" w:hAnsi="Arial" w:cs="Arial"/>
          <w:b/>
          <w:sz w:val="28"/>
          <w:szCs w:val="28"/>
          <w:lang w:val="ru-RU"/>
        </w:rPr>
        <w:t>I</w:t>
      </w:r>
      <w:r>
        <w:rPr>
          <w:rFonts w:ascii="Arial" w:hAnsi="Arial" w:cs="Arial"/>
          <w:b/>
          <w:sz w:val="28"/>
          <w:szCs w:val="28"/>
          <w:lang w:val="en-US"/>
        </w:rPr>
        <w:t>V</w:t>
      </w:r>
      <w:r w:rsidRPr="0070481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 xml:space="preserve">Подготовка на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мобилността</w:t>
      </w:r>
      <w:proofErr w:type="spellEnd"/>
    </w:p>
    <w:p w14:paraId="363306BD" w14:textId="77777777" w:rsidR="00141C0E" w:rsidRDefault="00141C0E" w:rsidP="00D86D40">
      <w:pPr>
        <w:tabs>
          <w:tab w:val="left" w:pos="14558"/>
        </w:tabs>
        <w:spacing w:line="360" w:lineRule="auto"/>
        <w:ind w:left="709" w:right="-23" w:firstLine="720"/>
        <w:jc w:val="both"/>
        <w:rPr>
          <w:rFonts w:ascii="Arial" w:hAnsi="Arial" w:cs="Arial"/>
        </w:rPr>
      </w:pPr>
      <w:r w:rsidRPr="00930E97">
        <w:rPr>
          <w:rFonts w:ascii="Arial" w:hAnsi="Arial" w:cs="Arial"/>
        </w:rPr>
        <w:t xml:space="preserve">Подписаното Споразумение за мобилност с цел преподаване, заедно с молба за командировка /по образец/ до Ректора, се представя в ОМС за изготвянето на командировъчна заповед. След подписването на заповедта, в ОМС се изготвя Договор за мобилност с цел преподаване, който се подписва от преподавателя и Ректора. Полагаемата се финансова субсидия в евро (за индивидуална подкрепа и транспортни разходи) се превежда по банков път. Всеки одобрен за мобилност преподавател трябва да има </w:t>
      </w:r>
      <w:proofErr w:type="spellStart"/>
      <w:r w:rsidRPr="00930E97">
        <w:rPr>
          <w:rFonts w:ascii="Arial" w:hAnsi="Arial" w:cs="Arial"/>
        </w:rPr>
        <w:t>еврова</w:t>
      </w:r>
      <w:proofErr w:type="spellEnd"/>
      <w:r w:rsidRPr="00930E97">
        <w:rPr>
          <w:rFonts w:ascii="Arial" w:hAnsi="Arial" w:cs="Arial"/>
        </w:rPr>
        <w:t xml:space="preserve"> сметка, задължително в УниКредит Булбанк</w:t>
      </w:r>
      <w:r>
        <w:rPr>
          <w:rFonts w:ascii="Arial" w:hAnsi="Arial" w:cs="Arial"/>
        </w:rPr>
        <w:t>,</w:t>
      </w:r>
      <w:r w:rsidRPr="00930E97">
        <w:rPr>
          <w:rFonts w:ascii="Arial" w:hAnsi="Arial" w:cs="Arial"/>
        </w:rPr>
        <w:t xml:space="preserve"> и да представи копие с номера на банковата сметка в отдел НПД.</w:t>
      </w:r>
    </w:p>
    <w:p w14:paraId="69BE33CA" w14:textId="77777777" w:rsidR="00F37B83" w:rsidRPr="00930E97" w:rsidRDefault="00F37B83" w:rsidP="00D86D40">
      <w:pPr>
        <w:tabs>
          <w:tab w:val="left" w:pos="14558"/>
        </w:tabs>
        <w:spacing w:line="360" w:lineRule="auto"/>
        <w:ind w:left="709" w:right="-23" w:firstLine="720"/>
        <w:jc w:val="both"/>
        <w:rPr>
          <w:rFonts w:ascii="Arial" w:hAnsi="Arial" w:cs="Arial"/>
        </w:rPr>
      </w:pPr>
    </w:p>
    <w:p w14:paraId="5E9661C4" w14:textId="77777777" w:rsidR="00141C0E" w:rsidRDefault="00141C0E" w:rsidP="00D86D40">
      <w:pPr>
        <w:spacing w:line="360" w:lineRule="auto"/>
        <w:ind w:left="709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4A3185A0" w14:textId="77777777" w:rsidR="00141C0E" w:rsidRPr="0070481E" w:rsidRDefault="00141C0E" w:rsidP="00D86D40">
      <w:pPr>
        <w:spacing w:line="360" w:lineRule="auto"/>
        <w:ind w:left="709"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sz w:val="28"/>
          <w:szCs w:val="28"/>
          <w:lang w:val="en-GB"/>
        </w:rPr>
        <w:t>V</w:t>
      </w:r>
      <w:r w:rsidRPr="0070481E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Продължителност</w:t>
      </w:r>
      <w:proofErr w:type="spellEnd"/>
      <w:r>
        <w:rPr>
          <w:rFonts w:ascii="Arial" w:hAnsi="Arial" w:cs="Arial"/>
          <w:b/>
          <w:sz w:val="28"/>
          <w:szCs w:val="28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финансиране</w:t>
      </w:r>
      <w:proofErr w:type="spellEnd"/>
      <w:r>
        <w:rPr>
          <w:rFonts w:ascii="Arial" w:hAnsi="Arial" w:cs="Arial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преподавателската</w:t>
      </w:r>
      <w:proofErr w:type="spellEnd"/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ru-RU"/>
        </w:rPr>
        <w:t>мобилност</w:t>
      </w:r>
      <w:proofErr w:type="spellEnd"/>
    </w:p>
    <w:p w14:paraId="68E03AC4" w14:textId="77777777" w:rsidR="00141C0E" w:rsidRDefault="00141C0E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  <w:b/>
        </w:rPr>
      </w:pPr>
      <w:proofErr w:type="spellStart"/>
      <w:r w:rsidRPr="000B5D25">
        <w:rPr>
          <w:rFonts w:ascii="Arial" w:hAnsi="Arial" w:cs="Arial"/>
          <w:b/>
          <w:lang w:val="ru-RU"/>
        </w:rPr>
        <w:t>Максимална</w:t>
      </w:r>
      <w:proofErr w:type="spellEnd"/>
      <w:r w:rsidRPr="000B5D25">
        <w:rPr>
          <w:rFonts w:ascii="Arial" w:hAnsi="Arial" w:cs="Arial"/>
          <w:lang w:val="ru-RU"/>
        </w:rPr>
        <w:t xml:space="preserve"> </w:t>
      </w:r>
      <w:proofErr w:type="spellStart"/>
      <w:r w:rsidRPr="000B5D25">
        <w:rPr>
          <w:rFonts w:ascii="Arial" w:hAnsi="Arial" w:cs="Arial"/>
          <w:lang w:val="ru-RU"/>
        </w:rPr>
        <w:t>продължителност</w:t>
      </w:r>
      <w:proofErr w:type="spellEnd"/>
      <w:r w:rsidRPr="000B5D25">
        <w:rPr>
          <w:rFonts w:ascii="Arial" w:hAnsi="Arial" w:cs="Arial"/>
          <w:lang w:val="ru-RU"/>
        </w:rPr>
        <w:t xml:space="preserve"> - </w:t>
      </w:r>
      <w:r w:rsidRPr="000B5D25">
        <w:rPr>
          <w:rFonts w:ascii="Arial" w:hAnsi="Arial" w:cs="Arial"/>
          <w:b/>
          <w:i/>
          <w:u w:val="single"/>
        </w:rPr>
        <w:t>5 работни дни</w:t>
      </w:r>
      <w:r w:rsidRPr="000B5D25">
        <w:rPr>
          <w:rFonts w:ascii="Arial" w:hAnsi="Arial" w:cs="Arial"/>
          <w:b/>
          <w:i/>
          <w:u w:val="single"/>
          <w:lang w:val="ru-RU"/>
        </w:rPr>
        <w:t xml:space="preserve">; </w:t>
      </w:r>
      <w:proofErr w:type="spellStart"/>
      <w:r w:rsidRPr="000B5D25">
        <w:rPr>
          <w:rFonts w:ascii="Arial" w:hAnsi="Arial" w:cs="Arial"/>
          <w:b/>
          <w:i/>
          <w:u w:val="single"/>
          <w:lang w:val="ru-RU"/>
        </w:rPr>
        <w:t>м</w:t>
      </w:r>
      <w:r w:rsidRPr="000B5D25">
        <w:rPr>
          <w:rFonts w:ascii="Arial" w:hAnsi="Arial" w:cs="Arial"/>
          <w:b/>
          <w:lang w:val="ru-RU"/>
        </w:rPr>
        <w:t>инимална</w:t>
      </w:r>
      <w:proofErr w:type="spellEnd"/>
      <w:r w:rsidRPr="000B5D25">
        <w:rPr>
          <w:rFonts w:ascii="Arial" w:hAnsi="Arial" w:cs="Arial"/>
          <w:lang w:val="ru-RU"/>
        </w:rPr>
        <w:t xml:space="preserve"> </w:t>
      </w:r>
      <w:proofErr w:type="spellStart"/>
      <w:r w:rsidRPr="000B5D25">
        <w:rPr>
          <w:rFonts w:ascii="Arial" w:hAnsi="Arial" w:cs="Arial"/>
          <w:lang w:val="ru-RU"/>
        </w:rPr>
        <w:t>продължителност</w:t>
      </w:r>
      <w:proofErr w:type="spellEnd"/>
      <w:r w:rsidRPr="000B5D25">
        <w:rPr>
          <w:rFonts w:ascii="Arial" w:hAnsi="Arial" w:cs="Arial"/>
          <w:lang w:val="ru-RU"/>
        </w:rPr>
        <w:t xml:space="preserve"> - </w:t>
      </w:r>
      <w:r w:rsidRPr="000B5D25">
        <w:rPr>
          <w:rFonts w:ascii="Arial" w:hAnsi="Arial" w:cs="Arial"/>
          <w:b/>
          <w:lang w:val="ru-RU"/>
        </w:rPr>
        <w:t>2</w:t>
      </w:r>
      <w:r w:rsidRPr="000B5D25">
        <w:rPr>
          <w:rFonts w:ascii="Arial" w:hAnsi="Arial" w:cs="Arial"/>
          <w:b/>
          <w:i/>
        </w:rPr>
        <w:t xml:space="preserve"> работни дни.</w:t>
      </w:r>
      <w:r w:rsidRPr="000B5D25">
        <w:rPr>
          <w:rFonts w:ascii="Arial" w:hAnsi="Arial" w:cs="Arial"/>
          <w:b/>
        </w:rPr>
        <w:t xml:space="preserve"> Дните за пътуване не се включват в продължителността на мобилността.</w:t>
      </w:r>
    </w:p>
    <w:p w14:paraId="7D3B63C4" w14:textId="77777777" w:rsidR="00141C0E" w:rsidRPr="000B5D25" w:rsidRDefault="00141C0E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</w:rPr>
      </w:pPr>
      <w:proofErr w:type="spellStart"/>
      <w:r w:rsidRPr="000B5D25">
        <w:rPr>
          <w:rFonts w:ascii="Arial" w:hAnsi="Arial" w:cs="Arial"/>
          <w:lang w:val="ru-RU"/>
        </w:rPr>
        <w:t>Изискването</w:t>
      </w:r>
      <w:proofErr w:type="spellEnd"/>
      <w:r w:rsidRPr="000B5D25">
        <w:rPr>
          <w:rFonts w:ascii="Arial" w:hAnsi="Arial" w:cs="Arial"/>
          <w:lang w:val="ru-RU"/>
        </w:rPr>
        <w:t xml:space="preserve"> за </w:t>
      </w:r>
      <w:r w:rsidRPr="000B5D25">
        <w:rPr>
          <w:rFonts w:ascii="Arial" w:hAnsi="Arial" w:cs="Arial"/>
        </w:rPr>
        <w:t xml:space="preserve">минимален хорариум от </w:t>
      </w:r>
      <w:r w:rsidRPr="000B5D25">
        <w:rPr>
          <w:rFonts w:ascii="Arial" w:hAnsi="Arial" w:cs="Arial"/>
          <w:b/>
          <w:i/>
          <w:u w:val="single"/>
        </w:rPr>
        <w:t>8 учебни часа</w:t>
      </w:r>
      <w:r w:rsidRPr="000B5D25">
        <w:rPr>
          <w:rFonts w:ascii="Arial" w:hAnsi="Arial" w:cs="Arial"/>
        </w:rPr>
        <w:t xml:space="preserve"> е задължително, независимо от продължителността на престоя.</w:t>
      </w:r>
    </w:p>
    <w:p w14:paraId="6A6F4BFD" w14:textId="77777777" w:rsidR="00141C0E" w:rsidRPr="000B5D25" w:rsidRDefault="00141C0E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  <w:b/>
        </w:rPr>
      </w:pPr>
      <w:r w:rsidRPr="000B5D25">
        <w:rPr>
          <w:rFonts w:ascii="Arial" w:hAnsi="Arial" w:cs="Arial"/>
          <w:b/>
        </w:rPr>
        <w:t xml:space="preserve"> Продължителността на мобилността се удостоверява с:</w:t>
      </w:r>
    </w:p>
    <w:p w14:paraId="4AC3176E" w14:textId="77777777" w:rsidR="00141C0E" w:rsidRPr="000B5D25" w:rsidRDefault="00141C0E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</w:rPr>
      </w:pPr>
      <w:r w:rsidRPr="000B5D25">
        <w:rPr>
          <w:rFonts w:ascii="Arial" w:hAnsi="Arial" w:cs="Arial"/>
          <w:b/>
        </w:rPr>
        <w:t xml:space="preserve">1. </w:t>
      </w:r>
      <w:r w:rsidRPr="000B5D25">
        <w:rPr>
          <w:rFonts w:ascii="Arial" w:hAnsi="Arial" w:cs="Arial"/>
        </w:rPr>
        <w:t xml:space="preserve">Документ от приемащия университет, удостоверяващ продължителността на престоя и лекторския хорариум на преподавателя. </w:t>
      </w:r>
    </w:p>
    <w:p w14:paraId="3966ADBB" w14:textId="77777777" w:rsidR="00141C0E" w:rsidRPr="000B5D25" w:rsidRDefault="00141C0E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</w:rPr>
      </w:pPr>
      <w:r w:rsidRPr="000B5D25">
        <w:rPr>
          <w:rFonts w:ascii="Arial" w:hAnsi="Arial" w:cs="Arial"/>
        </w:rPr>
        <w:t>2. Оригинали на билети/бордни карти.</w:t>
      </w:r>
    </w:p>
    <w:p w14:paraId="33239F73" w14:textId="77777777" w:rsidR="00141C0E" w:rsidRPr="000B5D25" w:rsidRDefault="00141C0E" w:rsidP="00D86D40">
      <w:pPr>
        <w:autoSpaceDE w:val="0"/>
        <w:autoSpaceDN w:val="0"/>
        <w:adjustRightInd w:val="0"/>
        <w:spacing w:line="360" w:lineRule="auto"/>
        <w:ind w:left="720" w:firstLine="698"/>
        <w:jc w:val="both"/>
        <w:rPr>
          <w:rFonts w:ascii="Arial" w:hAnsi="Arial" w:cs="Arial"/>
          <w:lang w:eastAsia="zh-CN"/>
        </w:rPr>
      </w:pPr>
      <w:r w:rsidRPr="000B5D25">
        <w:rPr>
          <w:rFonts w:ascii="Arial" w:hAnsi="Arial" w:cs="Arial"/>
          <w:b/>
          <w:lang w:eastAsia="zh-CN"/>
        </w:rPr>
        <w:t>Размерът на финансовата подкрепа</w:t>
      </w:r>
      <w:r w:rsidRPr="000B5D25">
        <w:rPr>
          <w:rFonts w:ascii="Arial" w:hAnsi="Arial" w:cs="Arial"/>
          <w:lang w:eastAsia="zh-CN"/>
        </w:rPr>
        <w:t xml:space="preserve"> се изчислява, като се умножи броят на </w:t>
      </w:r>
      <w:r w:rsidRPr="000B5D25">
        <w:rPr>
          <w:rFonts w:ascii="Arial" w:hAnsi="Arial" w:cs="Arial"/>
          <w:b/>
          <w:u w:val="single"/>
          <w:lang w:eastAsia="zh-CN"/>
        </w:rPr>
        <w:t>работните дни</w:t>
      </w:r>
      <w:r w:rsidRPr="000B5D25">
        <w:rPr>
          <w:rFonts w:ascii="Arial" w:hAnsi="Arial" w:cs="Arial"/>
          <w:lang w:eastAsia="zh-CN"/>
        </w:rPr>
        <w:t xml:space="preserve"> (без дните за пътуване) по дневната ставка за съответната приемаща държава. Транспортните разходи се заплащат отделно въз основа на он-</w:t>
      </w:r>
      <w:proofErr w:type="spellStart"/>
      <w:r w:rsidRPr="000B5D25">
        <w:rPr>
          <w:rFonts w:ascii="Arial" w:hAnsi="Arial" w:cs="Arial"/>
          <w:lang w:eastAsia="zh-CN"/>
        </w:rPr>
        <w:t>лайн</w:t>
      </w:r>
      <w:proofErr w:type="spellEnd"/>
      <w:r w:rsidRPr="000B5D25">
        <w:rPr>
          <w:rFonts w:ascii="Arial" w:hAnsi="Arial" w:cs="Arial"/>
          <w:lang w:eastAsia="zh-CN"/>
        </w:rPr>
        <w:t xml:space="preserve"> калкулатор за изчисляване на разстоянието. По подразбиране за място на тръгване се счита </w:t>
      </w:r>
      <w:r w:rsidRPr="000B5D25">
        <w:rPr>
          <w:rFonts w:ascii="Arial" w:hAnsi="Arial" w:cs="Arial"/>
          <w:lang w:eastAsia="zh-CN"/>
        </w:rPr>
        <w:lastRenderedPageBreak/>
        <w:t xml:space="preserve">мястото, където се намира изпращащата организация, а за място на провеждане – мястото, където се намира приемащата организация. </w:t>
      </w:r>
    </w:p>
    <w:p w14:paraId="78A8C14F" w14:textId="77777777" w:rsidR="00141C0E" w:rsidRPr="000B5D25" w:rsidRDefault="00141C0E" w:rsidP="00D86D40">
      <w:pPr>
        <w:autoSpaceDE w:val="0"/>
        <w:autoSpaceDN w:val="0"/>
        <w:adjustRightInd w:val="0"/>
        <w:spacing w:line="360" w:lineRule="auto"/>
        <w:ind w:left="720" w:firstLine="698"/>
        <w:jc w:val="both"/>
        <w:rPr>
          <w:rFonts w:ascii="Arial" w:hAnsi="Arial" w:cs="Arial"/>
          <w:lang w:eastAsia="zh-CN"/>
        </w:rPr>
      </w:pPr>
      <w:r w:rsidRPr="000B5D25">
        <w:rPr>
          <w:rFonts w:ascii="Arial" w:hAnsi="Arial" w:cs="Arial"/>
          <w:lang w:eastAsia="zh-CN"/>
        </w:rPr>
        <w:t>В случаите, когато участник за мобилност вече е на мястото на провеждане на дейността във връзка с друга дейност, различна от финансираната по ЕРАЗЪМ+, транспортни разходи не се отпускат.</w:t>
      </w:r>
    </w:p>
    <w:p w14:paraId="7D0CFF4A" w14:textId="77777777" w:rsidR="00141C0E" w:rsidRDefault="00141C0E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</w:rPr>
      </w:pPr>
      <w:r w:rsidRPr="000B5D25">
        <w:rPr>
          <w:rFonts w:ascii="Arial" w:hAnsi="Arial" w:cs="Arial"/>
        </w:rPr>
        <w:t xml:space="preserve">При </w:t>
      </w:r>
      <w:r>
        <w:rPr>
          <w:rFonts w:ascii="Arial" w:hAnsi="Arial" w:cs="Arial"/>
        </w:rPr>
        <w:t xml:space="preserve">реализирана мобилност с </w:t>
      </w:r>
      <w:r w:rsidRPr="000B5D25">
        <w:rPr>
          <w:rFonts w:ascii="Arial" w:hAnsi="Arial" w:cs="Arial"/>
        </w:rPr>
        <w:t xml:space="preserve">продължителност, по-кратка от посочената в </w:t>
      </w:r>
      <w:r w:rsidRPr="00930E97">
        <w:rPr>
          <w:rFonts w:ascii="Arial" w:hAnsi="Arial" w:cs="Arial"/>
        </w:rPr>
        <w:t>Договор</w:t>
      </w:r>
      <w:r>
        <w:rPr>
          <w:rFonts w:ascii="Arial" w:hAnsi="Arial" w:cs="Arial"/>
        </w:rPr>
        <w:t>а</w:t>
      </w:r>
      <w:r w:rsidRPr="00930E97">
        <w:rPr>
          <w:rFonts w:ascii="Arial" w:hAnsi="Arial" w:cs="Arial"/>
        </w:rPr>
        <w:t xml:space="preserve"> за мобилност</w:t>
      </w:r>
      <w:r w:rsidRPr="000B5D25">
        <w:rPr>
          <w:rFonts w:ascii="Arial" w:hAnsi="Arial" w:cs="Arial"/>
        </w:rPr>
        <w:t>, преподавателят възстановява сумата, съответстваща на нереализирания престой в страната-домакин.</w:t>
      </w:r>
    </w:p>
    <w:p w14:paraId="05B18C19" w14:textId="77777777" w:rsidR="00F145F2" w:rsidRDefault="00F145F2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  <w:b/>
          <w:bCs/>
          <w:u w:val="single"/>
        </w:rPr>
      </w:pPr>
    </w:p>
    <w:p w14:paraId="1318F790" w14:textId="5AFF0D64" w:rsidR="00F145F2" w:rsidRPr="00F145F2" w:rsidRDefault="00F145F2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  <w:b/>
          <w:bCs/>
          <w:u w:val="single"/>
        </w:rPr>
      </w:pPr>
      <w:r w:rsidRPr="00F145F2">
        <w:rPr>
          <w:rFonts w:ascii="Arial" w:hAnsi="Arial" w:cs="Arial"/>
          <w:b/>
          <w:bCs/>
          <w:u w:val="single"/>
        </w:rPr>
        <w:t xml:space="preserve">При необходимост от допълнителна информация: </w:t>
      </w:r>
    </w:p>
    <w:p w14:paraId="19049E4B" w14:textId="77777777" w:rsidR="00F145F2" w:rsidRPr="00F145F2" w:rsidRDefault="00F145F2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  <w:b/>
          <w:bCs/>
        </w:rPr>
      </w:pPr>
      <w:r w:rsidRPr="00F145F2">
        <w:rPr>
          <w:rFonts w:ascii="Arial" w:hAnsi="Arial" w:cs="Arial"/>
          <w:b/>
          <w:bCs/>
        </w:rPr>
        <w:t xml:space="preserve">ас. д-р Айгюн </w:t>
      </w:r>
      <w:proofErr w:type="spellStart"/>
      <w:r w:rsidRPr="00F145F2">
        <w:rPr>
          <w:rFonts w:ascii="Arial" w:hAnsi="Arial" w:cs="Arial"/>
          <w:b/>
          <w:bCs/>
        </w:rPr>
        <w:t>Ертюрк</w:t>
      </w:r>
      <w:proofErr w:type="spellEnd"/>
      <w:r w:rsidRPr="00F145F2">
        <w:rPr>
          <w:rFonts w:ascii="Arial" w:hAnsi="Arial" w:cs="Arial"/>
          <w:b/>
          <w:bCs/>
        </w:rPr>
        <w:t>-Минчева</w:t>
      </w:r>
    </w:p>
    <w:p w14:paraId="5217B911" w14:textId="1046381D" w:rsidR="00F145F2" w:rsidRPr="00F145F2" w:rsidRDefault="00F145F2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  <w:b/>
          <w:bCs/>
        </w:rPr>
      </w:pPr>
      <w:hyperlink r:id="rId5" w:history="1">
        <w:r w:rsidRPr="00F145F2">
          <w:rPr>
            <w:rStyle w:val="Hyperlink"/>
            <w:rFonts w:ascii="Arial" w:hAnsi="Arial" w:cs="Arial"/>
            <w:b/>
            <w:bCs/>
          </w:rPr>
          <w:t>aygun.erturk@uni-plovdiv.bg</w:t>
        </w:r>
      </w:hyperlink>
    </w:p>
    <w:p w14:paraId="78CAD626" w14:textId="265D0E6C" w:rsidR="00F145F2" w:rsidRPr="00F145F2" w:rsidRDefault="00F145F2" w:rsidP="00D86D40">
      <w:pPr>
        <w:tabs>
          <w:tab w:val="left" w:pos="14558"/>
        </w:tabs>
        <w:spacing w:line="360" w:lineRule="auto"/>
        <w:ind w:left="709" w:right="-22" w:firstLine="720"/>
        <w:jc w:val="both"/>
        <w:rPr>
          <w:rFonts w:ascii="Arial" w:hAnsi="Arial" w:cs="Arial"/>
          <w:b/>
          <w:bCs/>
        </w:rPr>
      </w:pPr>
      <w:r w:rsidRPr="00F145F2">
        <w:rPr>
          <w:rFonts w:ascii="Arial" w:hAnsi="Arial" w:cs="Arial"/>
          <w:b/>
          <w:bCs/>
        </w:rPr>
        <w:t>приемно време: понеделник, 15.00-16.00 часа, 126 кабинет, Ректорат</w:t>
      </w:r>
    </w:p>
    <w:p w14:paraId="76AAA301" w14:textId="77777777" w:rsidR="00141C0E" w:rsidRPr="000B5D25" w:rsidRDefault="00141C0E" w:rsidP="00D86D40">
      <w:pPr>
        <w:tabs>
          <w:tab w:val="left" w:pos="14558"/>
        </w:tabs>
        <w:spacing w:line="360" w:lineRule="auto"/>
        <w:ind w:right="-22"/>
        <w:jc w:val="both"/>
        <w:rPr>
          <w:rFonts w:ascii="Arial" w:hAnsi="Arial" w:cs="Arial"/>
        </w:rPr>
      </w:pPr>
    </w:p>
    <w:p w14:paraId="0B3C5793" w14:textId="77777777" w:rsidR="00141C0E" w:rsidRDefault="00141C0E" w:rsidP="00D86D40">
      <w:pPr>
        <w:spacing w:line="360" w:lineRule="auto"/>
        <w:ind w:left="709" w:right="1130"/>
        <w:jc w:val="both"/>
        <w:rPr>
          <w:rFonts w:ascii="Arial" w:hAnsi="Arial" w:cs="Arial"/>
        </w:rPr>
      </w:pPr>
    </w:p>
    <w:p w14:paraId="24F85FC5" w14:textId="77777777" w:rsidR="00141C0E" w:rsidRPr="000B5D25" w:rsidRDefault="00141C0E" w:rsidP="00D86D40">
      <w:pPr>
        <w:spacing w:line="360" w:lineRule="auto"/>
        <w:ind w:left="709" w:right="1130"/>
        <w:jc w:val="both"/>
        <w:rPr>
          <w:rFonts w:ascii="Arial" w:hAnsi="Arial" w:cs="Arial"/>
        </w:rPr>
      </w:pPr>
    </w:p>
    <w:p w14:paraId="7B8A3154" w14:textId="77777777" w:rsidR="00C14E13" w:rsidRDefault="00C14E13" w:rsidP="00D86D40">
      <w:pPr>
        <w:jc w:val="both"/>
      </w:pPr>
    </w:p>
    <w:sectPr w:rsidR="00C14E13" w:rsidSect="00EB69FA">
      <w:pgSz w:w="16840" w:h="11907" w:orient="landscape" w:code="9"/>
      <w:pgMar w:top="1134" w:right="167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B0409"/>
    <w:multiLevelType w:val="hybridMultilevel"/>
    <w:tmpl w:val="F09408E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7045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0E"/>
    <w:rsid w:val="00141C0E"/>
    <w:rsid w:val="00C14E13"/>
    <w:rsid w:val="00D86D40"/>
    <w:rsid w:val="00E51115"/>
    <w:rsid w:val="00F145F2"/>
    <w:rsid w:val="00F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482F"/>
  <w15:chartTrackingRefBased/>
  <w15:docId w15:val="{9EA239B3-0EAC-434C-90FD-089F8430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gun.erturk@uni-plovdi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 Ертюрк</dc:creator>
  <cp:keywords/>
  <dc:description/>
  <cp:lastModifiedBy>Margarita Ruseva</cp:lastModifiedBy>
  <cp:revision>18</cp:revision>
  <dcterms:created xsi:type="dcterms:W3CDTF">2023-12-14T13:27:00Z</dcterms:created>
  <dcterms:modified xsi:type="dcterms:W3CDTF">2023-12-17T16:28:00Z</dcterms:modified>
</cp:coreProperties>
</file>